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C2" w:rsidRDefault="007E24C2" w:rsidP="007E24C2">
      <w:pPr>
        <w:pStyle w:val="NormalWeb"/>
      </w:pPr>
      <w:r>
        <w:rPr>
          <w:rStyle w:val="Forte"/>
        </w:rPr>
        <w:t>Falas dos representantes dos sindicatos na reunião com assessores do senador Carlos Viana (PSD/MG)</w:t>
      </w:r>
    </w:p>
    <w:p w:rsidR="007E24C2" w:rsidRDefault="007E24C2" w:rsidP="007E24C2">
      <w:pPr>
        <w:pStyle w:val="NormalWeb"/>
      </w:pPr>
      <w:r>
        <w:rPr>
          <w:rStyle w:val="Forte"/>
        </w:rPr>
        <w:t xml:space="preserve">Paulo José da Silva, coordenador geral do </w:t>
      </w:r>
      <w:proofErr w:type="spellStart"/>
      <w:r>
        <w:rPr>
          <w:rStyle w:val="Forte"/>
        </w:rPr>
        <w:t>Sitraemg</w:t>
      </w:r>
      <w:proofErr w:type="spellEnd"/>
    </w:p>
    <w:p w:rsidR="007E24C2" w:rsidRDefault="007E24C2" w:rsidP="007E24C2">
      <w:pPr>
        <w:pStyle w:val="NormalWeb"/>
      </w:pPr>
      <w:r>
        <w:t>Afirmou que os servidores estão sendo massacrados por inúmeras reformas  que aconteceram  em governos passados, e que já estão cansados de ser bodes expiatórios para os governos. Daqui para frente, avisou, "vamos pra cima de quem tentar retirar os nossos direitos".</w:t>
      </w:r>
    </w:p>
    <w:p w:rsidR="007E24C2" w:rsidRDefault="007E24C2" w:rsidP="007E24C2">
      <w:pPr>
        <w:pStyle w:val="NormalWeb"/>
      </w:pPr>
      <w:r>
        <w:rPr>
          <w:rStyle w:val="Forte"/>
        </w:rPr>
        <w:t xml:space="preserve">Alexandre Magnus, coordenador do </w:t>
      </w:r>
      <w:proofErr w:type="spellStart"/>
      <w:r>
        <w:rPr>
          <w:rStyle w:val="Forte"/>
        </w:rPr>
        <w:t>Sitraemg</w:t>
      </w:r>
      <w:proofErr w:type="spellEnd"/>
    </w:p>
    <w:p w:rsidR="007E24C2" w:rsidRDefault="007E24C2" w:rsidP="007E24C2">
      <w:pPr>
        <w:pStyle w:val="NormalWeb"/>
      </w:pPr>
      <w:r>
        <w:t>Antes de passar a fala para a assessoria do senador Carlos Viana, Magnus reclamou que essa PEC 186 é ligada a ataques a direitos sociais e enfraquecimento do Estado, temas que devemos ter preocupação e lutar contra aprovação neste momento de pandemia. Ao final da fala, pediu o desmembramento da PEC ao auxílio emergencial e que se rejeitassem os gatilhos.</w:t>
      </w:r>
    </w:p>
    <w:p w:rsidR="007E24C2" w:rsidRDefault="007E24C2" w:rsidP="007E24C2">
      <w:pPr>
        <w:pStyle w:val="NormalWeb"/>
      </w:pPr>
      <w:r>
        <w:rPr>
          <w:rStyle w:val="Forte"/>
        </w:rPr>
        <w:t xml:space="preserve">David Landau, coordenador do </w:t>
      </w:r>
      <w:proofErr w:type="spellStart"/>
      <w:r>
        <w:rPr>
          <w:rStyle w:val="Forte"/>
        </w:rPr>
        <w:t>Sitraemg</w:t>
      </w:r>
      <w:proofErr w:type="spellEnd"/>
    </w:p>
    <w:p w:rsidR="007E24C2" w:rsidRDefault="007E24C2" w:rsidP="007E24C2">
      <w:pPr>
        <w:pStyle w:val="NormalWeb"/>
      </w:pPr>
      <w:r>
        <w:t>Chamou a atenção para a falta de incentivo que a PEC traz ao trabalho dos servidores públicos, mantendo um congelamento salarial de anos e acabando, inclusive, com as progressões. Ele também argumentou sobre os impactos que o projeto traz para a população e para o país.</w:t>
      </w:r>
    </w:p>
    <w:p w:rsidR="007E24C2" w:rsidRDefault="007E24C2" w:rsidP="007E24C2">
      <w:pPr>
        <w:pStyle w:val="NormalWeb"/>
      </w:pPr>
      <w:r>
        <w:rPr>
          <w:rStyle w:val="Forte"/>
        </w:rPr>
        <w:t xml:space="preserve">Eduardo </w:t>
      </w:r>
      <w:proofErr w:type="spellStart"/>
      <w:r>
        <w:rPr>
          <w:rStyle w:val="Forte"/>
        </w:rPr>
        <w:t>Schettino</w:t>
      </w:r>
      <w:proofErr w:type="spellEnd"/>
      <w:r>
        <w:rPr>
          <w:rStyle w:val="Forte"/>
        </w:rPr>
        <w:t xml:space="preserve">, diretor do </w:t>
      </w:r>
      <w:proofErr w:type="spellStart"/>
      <w:r>
        <w:rPr>
          <w:rStyle w:val="Forte"/>
        </w:rPr>
        <w:t>Sindireceita</w:t>
      </w:r>
      <w:proofErr w:type="spellEnd"/>
    </w:p>
    <w:p w:rsidR="007E24C2" w:rsidRDefault="007E24C2" w:rsidP="007E24C2">
      <w:pPr>
        <w:pStyle w:val="NormalWeb"/>
      </w:pPr>
      <w:r>
        <w:t>Argumentou com a assessoria do senador que utilizar a oportunidade da PEC emergencial para uma reforma administrativa disfarçada, por meio do arrocho dos servidores, é injusto, incorreto e contraproducente. É injusto porque a conta do auxílio deve ser suportada por toda sociedade, na medida da capacidade contributiva de cada um (e há muitos segmentos ricos e privilegiados que não estão arcando com essa conta). Incorreto porque a reforma administrativa é uma discussão à parte, inerente à construção do Estado no longo prazo e promover essa abordagem apenas pelo prisma da despesa, do congelamento dos vencimentos é um absurdo. Contraproducente porque os servidores respondem por 32% da massa salarial do país e são os trabalhadores que ainda mantêm alguma capacidade de consumo e poupança, portanto, essenciais à manutenção da atividade econômica.</w:t>
      </w:r>
    </w:p>
    <w:p w:rsidR="007E24C2" w:rsidRDefault="007E24C2" w:rsidP="007E24C2">
      <w:pPr>
        <w:pStyle w:val="NormalWeb"/>
      </w:pPr>
      <w:r>
        <w:rPr>
          <w:rStyle w:val="Forte"/>
        </w:rPr>
        <w:t xml:space="preserve">Charles </w:t>
      </w:r>
      <w:proofErr w:type="spellStart"/>
      <w:r>
        <w:rPr>
          <w:rStyle w:val="Forte"/>
        </w:rPr>
        <w:t>Bruxel</w:t>
      </w:r>
      <w:proofErr w:type="spellEnd"/>
      <w:r>
        <w:rPr>
          <w:rStyle w:val="Forte"/>
        </w:rPr>
        <w:t xml:space="preserve">, presidente do </w:t>
      </w:r>
      <w:proofErr w:type="spellStart"/>
      <w:r>
        <w:rPr>
          <w:rStyle w:val="Forte"/>
        </w:rPr>
        <w:t>Sindissétima</w:t>
      </w:r>
      <w:proofErr w:type="spellEnd"/>
    </w:p>
    <w:p w:rsidR="007E24C2" w:rsidRDefault="007E24C2" w:rsidP="007E24C2">
      <w:pPr>
        <w:pStyle w:val="NormalWeb"/>
      </w:pPr>
      <w:r>
        <w:t>Argumentou que os servidores vêm sendo alvos de sucessivos ataques, sendo injusto que sejamos submetidos a congelamentos salariais sem fim, inclusive nas progressões promoções. Foi ressaltada a complexidade dos inúmeros gatilhos financeiros e orçamentários da PEC 186 e a impossibilidade de sequer se avaliar, no curto espaço de tempo em que a matéria está sendo efetivamente debatida, quais os impactos que isso criará nos municípios, estados, Distrito Federal e União. Defendeu que é fundamental o desmembramento do debate sobre a volta do auxílio emergencial da discussão sobre as medidas restritivas da PEC 186.</w:t>
      </w:r>
    </w:p>
    <w:p w:rsidR="007E24C2" w:rsidRDefault="00517E8F" w:rsidP="007E24C2">
      <w:pPr>
        <w:pStyle w:val="NormalWeb"/>
      </w:pPr>
      <w:r>
        <w:rPr>
          <w:rStyle w:val="Forte"/>
        </w:rPr>
        <w:lastRenderedPageBreak/>
        <w:t xml:space="preserve">Maria da </w:t>
      </w:r>
      <w:r w:rsidR="007E24C2">
        <w:rPr>
          <w:rStyle w:val="Forte"/>
        </w:rPr>
        <w:t>Conceição</w:t>
      </w:r>
      <w:r>
        <w:rPr>
          <w:rStyle w:val="Forte"/>
        </w:rPr>
        <w:t xml:space="preserve"> </w:t>
      </w:r>
      <w:r w:rsidR="007D6BAC">
        <w:rPr>
          <w:rStyle w:val="Forte"/>
        </w:rPr>
        <w:t>dos Santos Santos</w:t>
      </w:r>
      <w:r w:rsidR="007E24C2">
        <w:rPr>
          <w:rStyle w:val="Forte"/>
        </w:rPr>
        <w:t xml:space="preserve">, do </w:t>
      </w:r>
      <w:proofErr w:type="spellStart"/>
      <w:r w:rsidR="007E24C2">
        <w:rPr>
          <w:rStyle w:val="Forte"/>
        </w:rPr>
        <w:t>Sindsep</w:t>
      </w:r>
      <w:proofErr w:type="spellEnd"/>
    </w:p>
    <w:p w:rsidR="007E24C2" w:rsidRDefault="007E24C2" w:rsidP="007E24C2">
      <w:pPr>
        <w:pStyle w:val="NormalWeb"/>
      </w:pPr>
      <w:r>
        <w:t>Depois da fala de meus colegas, que deixaram bem evidente que essa PEC que estamos repudiando é prejudicial ao servidor público, eu tenho que dizer que não é só para o servidor e, sim, a toda população. Tenho que dizer, aqui, que nós sindicalistas estamos debatendo a PEC 186/19, a PEC 32/20, e também todo o desmonte desse desgoverno. E já fizemos um longo debate nas nossas bases. E, por isso, já sabemos as verdades e mentiras. Criamos vários fóruns ao longo desses 5 anos de penúria. E quero falar para o nosso senador que somos representantes de nossas bases. Estamos falando o que discutimos durante esse tempo. Temos autoridade para falar em nome dos servidores públicos que representamos. E não são poucos. A nossa base é representativa. E nossa categoria vem cobrar do senador Carlos Viana uma posição. Temos aqui várias categorias. Todas na luta contra a PEC 186 e todo esse saco de maldades.</w:t>
      </w:r>
    </w:p>
    <w:p w:rsidR="000C46DE" w:rsidRPr="000C46DE" w:rsidRDefault="000C46DE" w:rsidP="000C46DE">
      <w:pPr>
        <w:rPr>
          <w:rFonts w:ascii="Times New Roman" w:hAnsi="Times New Roman" w:cs="Times New Roman"/>
          <w:b/>
          <w:sz w:val="24"/>
          <w:szCs w:val="24"/>
        </w:rPr>
      </w:pPr>
      <w:r w:rsidRPr="000C46DE">
        <w:rPr>
          <w:rFonts w:ascii="Times New Roman" w:hAnsi="Times New Roman" w:cs="Times New Roman"/>
          <w:b/>
          <w:sz w:val="24"/>
          <w:szCs w:val="24"/>
        </w:rPr>
        <w:t xml:space="preserve">Márcia Valéria Ribas </w:t>
      </w:r>
      <w:proofErr w:type="spellStart"/>
      <w:r w:rsidRPr="000C46DE">
        <w:rPr>
          <w:rFonts w:ascii="Times New Roman" w:hAnsi="Times New Roman" w:cs="Times New Roman"/>
          <w:b/>
          <w:sz w:val="24"/>
          <w:szCs w:val="24"/>
        </w:rPr>
        <w:t>Pissurno</w:t>
      </w:r>
      <w:proofErr w:type="spellEnd"/>
      <w:r w:rsidRPr="000C46DE">
        <w:rPr>
          <w:rFonts w:ascii="Times New Roman" w:hAnsi="Times New Roman" w:cs="Times New Roman"/>
          <w:b/>
          <w:sz w:val="24"/>
          <w:szCs w:val="24"/>
        </w:rPr>
        <w:t xml:space="preserve">, coordenadora do </w:t>
      </w:r>
      <w:proofErr w:type="spellStart"/>
      <w:r w:rsidRPr="000C46DE">
        <w:rPr>
          <w:rFonts w:ascii="Times New Roman" w:hAnsi="Times New Roman" w:cs="Times New Roman"/>
          <w:b/>
          <w:sz w:val="24"/>
          <w:szCs w:val="24"/>
        </w:rPr>
        <w:t>Sindjufe-MS</w:t>
      </w:r>
      <w:proofErr w:type="spellEnd"/>
    </w:p>
    <w:p w:rsidR="00517E8F" w:rsidRPr="000C46DE" w:rsidRDefault="000C46DE" w:rsidP="000C46DE">
      <w:pPr>
        <w:rPr>
          <w:rFonts w:ascii="Times New Roman" w:hAnsi="Times New Roman" w:cs="Times New Roman"/>
          <w:sz w:val="24"/>
          <w:szCs w:val="24"/>
        </w:rPr>
      </w:pPr>
      <w:r w:rsidRPr="000C46DE">
        <w:rPr>
          <w:rFonts w:ascii="Times New Roman" w:hAnsi="Times New Roman" w:cs="Times New Roman"/>
          <w:sz w:val="24"/>
          <w:szCs w:val="24"/>
        </w:rPr>
        <w:t xml:space="preserve">Márcia informou que, durante a reunião ocorrida de manhã, a senadora Simone concordou que os servidores não podem ser penalizados pela crise, asseverou que estava apoiando a emenda do </w:t>
      </w:r>
      <w:r>
        <w:rPr>
          <w:rFonts w:ascii="Times New Roman" w:hAnsi="Times New Roman" w:cs="Times New Roman"/>
          <w:sz w:val="24"/>
          <w:szCs w:val="24"/>
        </w:rPr>
        <w:t>senador Serra que</w:t>
      </w:r>
      <w:r w:rsidRPr="000C46DE">
        <w:rPr>
          <w:rFonts w:ascii="Times New Roman" w:hAnsi="Times New Roman" w:cs="Times New Roman"/>
          <w:sz w:val="24"/>
          <w:szCs w:val="24"/>
        </w:rPr>
        <w:t xml:space="preserve"> desmembrava o debate do auxílio emergencial, como também a emenda do</w:t>
      </w:r>
      <w:r>
        <w:rPr>
          <w:rFonts w:ascii="Times New Roman" w:hAnsi="Times New Roman" w:cs="Times New Roman"/>
          <w:sz w:val="24"/>
          <w:szCs w:val="24"/>
        </w:rPr>
        <w:t xml:space="preserve"> senador Rogério Carvalho que </w:t>
      </w:r>
      <w:r w:rsidRPr="000C46DE">
        <w:rPr>
          <w:rFonts w:ascii="Times New Roman" w:hAnsi="Times New Roman" w:cs="Times New Roman"/>
          <w:sz w:val="24"/>
          <w:szCs w:val="24"/>
        </w:rPr>
        <w:t>dispunha sobre a utilização do superávit dos fundos públicos para pagamento do auxílio.</w:t>
      </w:r>
      <w:r w:rsidR="007E24C2" w:rsidRPr="000C46DE">
        <w:rPr>
          <w:rFonts w:ascii="Times New Roman" w:hAnsi="Times New Roman" w:cs="Times New Roman"/>
          <w:sz w:val="24"/>
          <w:szCs w:val="24"/>
        </w:rPr>
        <w:t> </w:t>
      </w:r>
    </w:p>
    <w:p w:rsidR="00EF7022" w:rsidRDefault="00EF7022"/>
    <w:sectPr w:rsidR="00EF7022" w:rsidSect="00EF7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4C2"/>
    <w:rsid w:val="000C46DE"/>
    <w:rsid w:val="00517E8F"/>
    <w:rsid w:val="007D6BAC"/>
    <w:rsid w:val="007E24C2"/>
    <w:rsid w:val="00EF7022"/>
    <w:rsid w:val="00F6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2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4</cp:revision>
  <dcterms:created xsi:type="dcterms:W3CDTF">2021-03-04T19:12:00Z</dcterms:created>
  <dcterms:modified xsi:type="dcterms:W3CDTF">2021-03-04T19:57:00Z</dcterms:modified>
</cp:coreProperties>
</file>